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56" w:rsidRPr="00430F56" w:rsidRDefault="00430F56" w:rsidP="00430F56">
      <w:pPr>
        <w:jc w:val="center"/>
        <w:rPr>
          <w:rFonts w:ascii="Times New Roman" w:hAnsi="Times New Roman" w:cs="Times New Roman"/>
          <w:b/>
        </w:rPr>
      </w:pPr>
      <w:r w:rsidRPr="00430F56">
        <w:rPr>
          <w:rFonts w:ascii="Times New Roman" w:hAnsi="Times New Roman" w:cs="Times New Roman"/>
          <w:b/>
        </w:rPr>
        <w:t>ROCKY MOUNTAIN COLLEGE</w:t>
      </w:r>
    </w:p>
    <w:p w:rsidR="00430F56" w:rsidRPr="00430F56" w:rsidRDefault="00430F56" w:rsidP="00430F56">
      <w:pPr>
        <w:jc w:val="center"/>
        <w:rPr>
          <w:rFonts w:ascii="Times New Roman" w:hAnsi="Times New Roman" w:cs="Times New Roman"/>
          <w:b/>
        </w:rPr>
      </w:pPr>
      <w:r w:rsidRPr="00430F56">
        <w:rPr>
          <w:rFonts w:ascii="Times New Roman" w:hAnsi="Times New Roman" w:cs="Times New Roman"/>
          <w:b/>
        </w:rPr>
        <w:t>FAMILIES FIRST CORONAVIRUS RESPONSE ACT</w:t>
      </w:r>
    </w:p>
    <w:p w:rsidR="00430F56" w:rsidRPr="00430F56" w:rsidRDefault="00430F56" w:rsidP="00430F56">
      <w:pPr>
        <w:jc w:val="center"/>
        <w:rPr>
          <w:rFonts w:ascii="Times New Roman" w:hAnsi="Times New Roman" w:cs="Times New Roman"/>
          <w:b/>
        </w:rPr>
      </w:pPr>
      <w:r w:rsidRPr="00430F56">
        <w:rPr>
          <w:rFonts w:ascii="Times New Roman" w:hAnsi="Times New Roman" w:cs="Times New Roman"/>
          <w:b/>
        </w:rPr>
        <w:t>EXPANDED SICK LEAVE POLICY</w:t>
      </w:r>
    </w:p>
    <w:p w:rsidR="00430F56" w:rsidRDefault="00430F56" w:rsidP="00430F56">
      <w:pPr>
        <w:jc w:val="center"/>
        <w:rPr>
          <w:rFonts w:ascii="Times New Roman" w:hAnsi="Times New Roman" w:cs="Times New Roman"/>
          <w:b/>
        </w:rPr>
      </w:pPr>
      <w:r w:rsidRPr="00430F56">
        <w:rPr>
          <w:rFonts w:ascii="Times New Roman" w:hAnsi="Times New Roman" w:cs="Times New Roman"/>
          <w:b/>
        </w:rPr>
        <w:t xml:space="preserve">Duration: April 1, 2020 to </w:t>
      </w:r>
      <w:r w:rsidRPr="00430F56">
        <w:rPr>
          <w:rFonts w:ascii="Times New Roman" w:hAnsi="Times New Roman" w:cs="Times New Roman"/>
          <w:b/>
        </w:rPr>
        <w:t>September 30, 2021</w:t>
      </w:r>
    </w:p>
    <w:p w:rsidR="00430F56" w:rsidRPr="00430F56" w:rsidRDefault="00430F56" w:rsidP="00430F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Revised: April 1, 2021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Rocky Mountain College is committed to the safety of our employees, students, and the general</w:t>
      </w:r>
    </w:p>
    <w:p w:rsid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public</w:t>
      </w:r>
      <w:proofErr w:type="gramEnd"/>
      <w:r w:rsidRPr="00430F56">
        <w:rPr>
          <w:rFonts w:ascii="Times New Roman" w:hAnsi="Times New Roman" w:cs="Times New Roman"/>
        </w:rPr>
        <w:t xml:space="preserve"> and seeks to minimize the negative impacts related to the coronavirus.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The College will follow the requirements of the Families First Coronavirus Response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 xml:space="preserve">Act (FFCRA) effective April 1, 2020, </w:t>
      </w:r>
      <w:r w:rsidRPr="00430F56">
        <w:rPr>
          <w:rFonts w:ascii="Times New Roman" w:hAnsi="Times New Roman" w:cs="Times New Roman"/>
        </w:rPr>
        <w:t>through September 30, 2021</w:t>
      </w:r>
      <w:r w:rsidRPr="00430F56">
        <w:rPr>
          <w:rFonts w:ascii="Times New Roman" w:hAnsi="Times New Roman" w:cs="Times New Roman"/>
        </w:rPr>
        <w:t>, or as directed by a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government</w:t>
      </w:r>
      <w:proofErr w:type="gramEnd"/>
      <w:r w:rsidRPr="00430F56">
        <w:rPr>
          <w:rFonts w:ascii="Times New Roman" w:hAnsi="Times New Roman" w:cs="Times New Roman"/>
        </w:rPr>
        <w:t xml:space="preserve"> agency(s) and/or law, including all federal, state, or local laws relevant to</w:t>
      </w:r>
    </w:p>
    <w:p w:rsid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the</w:t>
      </w:r>
      <w:proofErr w:type="gramEnd"/>
      <w:r w:rsidRPr="00430F56">
        <w:rPr>
          <w:rFonts w:ascii="Times New Roman" w:hAnsi="Times New Roman" w:cs="Times New Roman"/>
        </w:rPr>
        <w:t xml:space="preserve"> FFCRA requirements, to the best of its ability.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</w:p>
    <w:p w:rsid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This Policy covers all full-time and part-time employees of Rocky Mountain College.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While management will work to ensure compliance with the FFCRA, employees are requested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and</w:t>
      </w:r>
      <w:proofErr w:type="gramEnd"/>
      <w:r w:rsidRPr="00430F56">
        <w:rPr>
          <w:rFonts w:ascii="Times New Roman" w:hAnsi="Times New Roman" w:cs="Times New Roman"/>
        </w:rPr>
        <w:t xml:space="preserve"> expected to do their part to assist in working through the various provisions and keeping the</w:t>
      </w:r>
    </w:p>
    <w:p w:rsid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College informed of their need for possible assistance available under the FFCRA.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</w:p>
    <w:p w:rsidR="00430F56" w:rsidRPr="00430F56" w:rsidRDefault="00430F56" w:rsidP="00430F56">
      <w:pPr>
        <w:contextualSpacing/>
        <w:rPr>
          <w:rFonts w:ascii="Times New Roman" w:hAnsi="Times New Roman" w:cs="Times New Roman"/>
          <w:b/>
        </w:rPr>
      </w:pPr>
      <w:r w:rsidRPr="00430F56">
        <w:rPr>
          <w:rFonts w:ascii="Times New Roman" w:hAnsi="Times New Roman" w:cs="Times New Roman"/>
          <w:b/>
        </w:rPr>
        <w:t>EXTENDED FAMILY &amp; MEDICAL LEAVE ACT (EFMLA)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Any employee who has worked for the College for at least 30 calendar days is eligible to take up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to</w:t>
      </w:r>
      <w:proofErr w:type="gramEnd"/>
      <w:r w:rsidRPr="00430F56">
        <w:rPr>
          <w:rFonts w:ascii="Times New Roman" w:hAnsi="Times New Roman" w:cs="Times New Roman"/>
        </w:rPr>
        <w:t xml:space="preserve"> 12 weeks of COVID-19 leave from their workplaces if the employee is unable to work (or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Telework) due to a need for leave to care for a son or daughter under 18 years of age of such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employee</w:t>
      </w:r>
      <w:proofErr w:type="gramEnd"/>
      <w:r w:rsidRPr="00430F56">
        <w:rPr>
          <w:rFonts w:ascii="Times New Roman" w:hAnsi="Times New Roman" w:cs="Times New Roman"/>
        </w:rPr>
        <w:t xml:space="preserve"> if the school or place of care has been closed, or the child care provider of such son or</w:t>
      </w:r>
    </w:p>
    <w:p w:rsid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daughter</w:t>
      </w:r>
      <w:proofErr w:type="gramEnd"/>
      <w:r w:rsidRPr="00430F56">
        <w:rPr>
          <w:rFonts w:ascii="Times New Roman" w:hAnsi="Times New Roman" w:cs="Times New Roman"/>
        </w:rPr>
        <w:t xml:space="preserve"> is unavailable, due to a public health emergency related to COVID-19.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The first ten days of EFMLA are unpaid; then, the employee is entitled to receive 2/3 pay for the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remaining</w:t>
      </w:r>
      <w:proofErr w:type="gramEnd"/>
      <w:r w:rsidRPr="00430F56">
        <w:rPr>
          <w:rFonts w:ascii="Times New Roman" w:hAnsi="Times New Roman" w:cs="Times New Roman"/>
        </w:rPr>
        <w:t xml:space="preserve"> 50 days, with a cap of $200 per day and $10,000 in the aggregate. The employee, at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their</w:t>
      </w:r>
      <w:proofErr w:type="gramEnd"/>
      <w:r w:rsidRPr="00430F56">
        <w:rPr>
          <w:rFonts w:ascii="Times New Roman" w:hAnsi="Times New Roman" w:cs="Times New Roman"/>
        </w:rPr>
        <w:t xml:space="preserve"> discretion, may opt to use PTO, vacation, college-provided sick pay, or emergency sick pay</w:t>
      </w:r>
    </w:p>
    <w:p w:rsid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(</w:t>
      </w:r>
      <w:proofErr w:type="gramStart"/>
      <w:r w:rsidRPr="00430F56">
        <w:rPr>
          <w:rFonts w:ascii="Times New Roman" w:hAnsi="Times New Roman" w:cs="Times New Roman"/>
        </w:rPr>
        <w:t>see</w:t>
      </w:r>
      <w:proofErr w:type="gramEnd"/>
      <w:r w:rsidRPr="00430F56">
        <w:rPr>
          <w:rFonts w:ascii="Times New Roman" w:hAnsi="Times New Roman" w:cs="Times New Roman"/>
        </w:rPr>
        <w:t xml:space="preserve"> below) as available to receive pay for the first ten days.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Any FMLA time previously used by an employee during the College’s FMLA 12 month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lookback</w:t>
      </w:r>
      <w:proofErr w:type="gramEnd"/>
      <w:r w:rsidRPr="00430F56">
        <w:rPr>
          <w:rFonts w:ascii="Times New Roman" w:hAnsi="Times New Roman" w:cs="Times New Roman"/>
        </w:rPr>
        <w:t xml:space="preserve"> period, or any FMLA time currently being used or used after </w:t>
      </w:r>
      <w:r w:rsidRPr="00430F56">
        <w:rPr>
          <w:rFonts w:ascii="Times New Roman" w:hAnsi="Times New Roman" w:cs="Times New Roman"/>
        </w:rPr>
        <w:t>September 30, 2021</w:t>
      </w:r>
      <w:r w:rsidRPr="00430F56">
        <w:rPr>
          <w:rFonts w:ascii="Times New Roman" w:hAnsi="Times New Roman" w:cs="Times New Roman"/>
        </w:rPr>
        <w:t>, for any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other</w:t>
      </w:r>
      <w:proofErr w:type="gramEnd"/>
      <w:r w:rsidRPr="00430F56">
        <w:rPr>
          <w:rFonts w:ascii="Times New Roman" w:hAnsi="Times New Roman" w:cs="Times New Roman"/>
        </w:rPr>
        <w:t xml:space="preserve"> FMLA approved reason, will be deducted from the 12 weeks provided under EFMLA.</w:t>
      </w:r>
    </w:p>
    <w:p w:rsid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EFMLA does not provide additional FMLA time above what is already mandated.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</w:p>
    <w:p w:rsidR="00430F56" w:rsidRPr="00430F56" w:rsidRDefault="00430F56" w:rsidP="00430F56">
      <w:pPr>
        <w:contextualSpacing/>
        <w:rPr>
          <w:rFonts w:ascii="Times New Roman" w:hAnsi="Times New Roman" w:cs="Times New Roman"/>
          <w:b/>
        </w:rPr>
      </w:pPr>
      <w:r w:rsidRPr="00430F56">
        <w:rPr>
          <w:rFonts w:ascii="Times New Roman" w:hAnsi="Times New Roman" w:cs="Times New Roman"/>
          <w:b/>
        </w:rPr>
        <w:t>EMERGENCY PAID SICK LEAVE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The FFCRA provides for Emergency Paid Sick Leave that varies, based on the status of the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employee</w:t>
      </w:r>
      <w:proofErr w:type="gramEnd"/>
      <w:r w:rsidRPr="00430F56">
        <w:rPr>
          <w:rFonts w:ascii="Times New Roman" w:hAnsi="Times New Roman" w:cs="Times New Roman"/>
        </w:rPr>
        <w:t>:</w:t>
      </w:r>
      <w:r w:rsidRPr="00430F56">
        <w:rPr>
          <w:rFonts w:ascii="Times New Roman" w:hAnsi="Times New Roman" w:cs="Times New Roman"/>
        </w:rPr>
        <w:t xml:space="preserve"> </w:t>
      </w:r>
      <w:r w:rsidRPr="00430F56">
        <w:rPr>
          <w:rFonts w:ascii="Times New Roman" w:hAnsi="Times New Roman" w:cs="Times New Roman"/>
        </w:rPr>
        <w:t xml:space="preserve"> </w:t>
      </w:r>
      <w:r w:rsidRPr="00430F56">
        <w:rPr>
          <w:rFonts w:ascii="Times New Roman" w:hAnsi="Times New Roman" w:cs="Times New Roman"/>
        </w:rPr>
        <w:t>75</w:t>
      </w:r>
      <w:r w:rsidRPr="00430F56">
        <w:rPr>
          <w:rFonts w:ascii="Times New Roman" w:hAnsi="Times New Roman" w:cs="Times New Roman"/>
        </w:rPr>
        <w:t xml:space="preserve"> hours of pay for full-time employees and a pro-rated portion for part-time workers</w:t>
      </w:r>
    </w:p>
    <w:p w:rsid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based</w:t>
      </w:r>
      <w:proofErr w:type="gramEnd"/>
      <w:r w:rsidRPr="00430F56">
        <w:rPr>
          <w:rFonts w:ascii="Times New Roman" w:hAnsi="Times New Roman" w:cs="Times New Roman"/>
        </w:rPr>
        <w:t xml:space="preserve"> on their average number of hours over a typical two-week period.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lastRenderedPageBreak/>
        <w:t>Eligible reasons for receiving Emergency Sick Pay include the following: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1. The employee is subject to a Federal, State, or local quarantine or isolation order related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to</w:t>
      </w:r>
      <w:proofErr w:type="gramEnd"/>
      <w:r w:rsidRPr="00430F56">
        <w:rPr>
          <w:rFonts w:ascii="Times New Roman" w:hAnsi="Times New Roman" w:cs="Times New Roman"/>
        </w:rPr>
        <w:t xml:space="preserve"> COVID-19;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2. The employee has been advised by a health care provider to self-quarantine related to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COVID-19;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3. The employee is experiencing COVID-19 symptoms and is seeking a medical diagnosis;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 xml:space="preserve">4. The employee is caring for an individual subject to an order described in (1) or </w:t>
      </w:r>
      <w:proofErr w:type="spellStart"/>
      <w:r w:rsidRPr="00430F56">
        <w:rPr>
          <w:rFonts w:ascii="Times New Roman" w:hAnsi="Times New Roman" w:cs="Times New Roman"/>
        </w:rPr>
        <w:t>self quarantine</w:t>
      </w:r>
      <w:proofErr w:type="spellEnd"/>
      <w:r w:rsidRPr="00430F56">
        <w:rPr>
          <w:rFonts w:ascii="Times New Roman" w:hAnsi="Times New Roman" w:cs="Times New Roman"/>
        </w:rPr>
        <w:t xml:space="preserve"> as described in (2);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5. The employee is caring for a child whose school or place of care is closed (or childcare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provider</w:t>
      </w:r>
      <w:proofErr w:type="gramEnd"/>
      <w:r w:rsidRPr="00430F56">
        <w:rPr>
          <w:rFonts w:ascii="Times New Roman" w:hAnsi="Times New Roman" w:cs="Times New Roman"/>
        </w:rPr>
        <w:t xml:space="preserve"> is unavailable) for reasons related to COVID-19; or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6. The employee is experiencing any other substantially similar condition specified by the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Secretary of Health and Human Services, in consultation with the Secretaries of Labor</w:t>
      </w:r>
    </w:p>
    <w:p w:rsid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and</w:t>
      </w:r>
      <w:proofErr w:type="gramEnd"/>
      <w:r w:rsidRPr="00430F56">
        <w:rPr>
          <w:rFonts w:ascii="Times New Roman" w:hAnsi="Times New Roman" w:cs="Times New Roman"/>
        </w:rPr>
        <w:t xml:space="preserve"> Treasury.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If after COVID-19 vaccination results in illness from the shot. 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If the sick leave is for an employee who is sick, quarantined, or seeking a diagnosis (reasons 1 –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3 above), the benefit will replace the employee’s wages up to a maximum benefit of $511 per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day</w:t>
      </w:r>
      <w:proofErr w:type="gramEnd"/>
      <w:r w:rsidRPr="00430F56">
        <w:rPr>
          <w:rFonts w:ascii="Times New Roman" w:hAnsi="Times New Roman" w:cs="Times New Roman"/>
        </w:rPr>
        <w:t xml:space="preserve"> up to a total of $5110 for all ten days. If an employee is requesting leave for reasons 4-6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above</w:t>
      </w:r>
      <w:proofErr w:type="gramEnd"/>
      <w:r w:rsidRPr="00430F56">
        <w:rPr>
          <w:rFonts w:ascii="Times New Roman" w:hAnsi="Times New Roman" w:cs="Times New Roman"/>
        </w:rPr>
        <w:t>, the benefit will replace at least two-thirds of the employee’s wages up to a maximum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benefit</w:t>
      </w:r>
      <w:proofErr w:type="gramEnd"/>
      <w:r w:rsidRPr="00430F56">
        <w:rPr>
          <w:rFonts w:ascii="Times New Roman" w:hAnsi="Times New Roman" w:cs="Times New Roman"/>
        </w:rPr>
        <w:t xml:space="preserve"> of $200 per day up to a total of $2000 for all ten days.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  <w:b/>
        </w:rPr>
      </w:pPr>
      <w:bookmarkStart w:id="0" w:name="_GoBack"/>
    </w:p>
    <w:p w:rsidR="00430F56" w:rsidRPr="00430F56" w:rsidRDefault="00430F56" w:rsidP="00430F56">
      <w:pPr>
        <w:contextualSpacing/>
        <w:rPr>
          <w:rFonts w:ascii="Times New Roman" w:hAnsi="Times New Roman" w:cs="Times New Roman"/>
          <w:b/>
        </w:rPr>
      </w:pPr>
      <w:r w:rsidRPr="00430F56">
        <w:rPr>
          <w:rFonts w:ascii="Times New Roman" w:hAnsi="Times New Roman" w:cs="Times New Roman"/>
          <w:b/>
        </w:rPr>
        <w:t>DOCUMENTATION OF ELIGIBILITY</w:t>
      </w:r>
    </w:p>
    <w:bookmarkEnd w:id="0"/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The College recognizes that in some instances, it may be difficult to obtain the usual medical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certification</w:t>
      </w:r>
      <w:proofErr w:type="gramEnd"/>
      <w:r w:rsidRPr="00430F56">
        <w:rPr>
          <w:rFonts w:ascii="Times New Roman" w:hAnsi="Times New Roman" w:cs="Times New Roman"/>
        </w:rPr>
        <w:t xml:space="preserve"> or documentation of illness, or of school or daycare closures, during the COVID-19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pandemic</w:t>
      </w:r>
      <w:proofErr w:type="gramEnd"/>
      <w:r w:rsidRPr="00430F56">
        <w:rPr>
          <w:rFonts w:ascii="Times New Roman" w:hAnsi="Times New Roman" w:cs="Times New Roman"/>
        </w:rPr>
        <w:t>. The College reserves the right to require such documentation to be provided later on.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Employees found to have abused these new Emergency Family Leave, or Sick Pay Policies may</w:t>
      </w:r>
    </w:p>
    <w:p w:rsid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be</w:t>
      </w:r>
      <w:proofErr w:type="gramEnd"/>
      <w:r w:rsidRPr="00430F56">
        <w:rPr>
          <w:rFonts w:ascii="Times New Roman" w:hAnsi="Times New Roman" w:cs="Times New Roman"/>
        </w:rPr>
        <w:t xml:space="preserve"> subject to disciplinary action, up to and including termination of employment.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</w:p>
    <w:p w:rsidR="00430F56" w:rsidRPr="00430F56" w:rsidRDefault="00430F56" w:rsidP="00430F56">
      <w:pPr>
        <w:contextualSpacing/>
        <w:rPr>
          <w:rFonts w:ascii="Times New Roman" w:hAnsi="Times New Roman" w:cs="Times New Roman"/>
          <w:b/>
        </w:rPr>
      </w:pPr>
      <w:r w:rsidRPr="00430F56">
        <w:rPr>
          <w:rFonts w:ascii="Times New Roman" w:hAnsi="Times New Roman" w:cs="Times New Roman"/>
          <w:b/>
        </w:rPr>
        <w:t>TO APPLY FOR FFCRA BENEFITS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Employees who feel they meet the requirements to qualify for either or both of these benefits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under</w:t>
      </w:r>
      <w:proofErr w:type="gramEnd"/>
      <w:r w:rsidRPr="00430F56">
        <w:rPr>
          <w:rFonts w:ascii="Times New Roman" w:hAnsi="Times New Roman" w:cs="Times New Roman"/>
        </w:rPr>
        <w:t xml:space="preserve"> the FFCRA should complete the expanded sick leave request form and submit to the</w:t>
      </w:r>
    </w:p>
    <w:p w:rsid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Human Resources Office</w:t>
      </w:r>
      <w:r w:rsidRPr="00430F56">
        <w:rPr>
          <w:rFonts w:ascii="Times New Roman" w:hAnsi="Times New Roman" w:cs="Times New Roman"/>
        </w:rPr>
        <w:t>.</w:t>
      </w:r>
      <w:proofErr w:type="gramEnd"/>
    </w:p>
    <w:p w:rsidR="00430F56" w:rsidRPr="00430F56" w:rsidRDefault="00430F56" w:rsidP="00430F56">
      <w:pPr>
        <w:contextualSpacing/>
        <w:rPr>
          <w:rFonts w:ascii="Times New Roman" w:hAnsi="Times New Roman" w:cs="Times New Roman"/>
          <w:b/>
        </w:rPr>
      </w:pPr>
    </w:p>
    <w:p w:rsidR="00430F56" w:rsidRPr="00430F56" w:rsidRDefault="00430F56" w:rsidP="00430F56">
      <w:pPr>
        <w:contextualSpacing/>
        <w:rPr>
          <w:rFonts w:ascii="Times New Roman" w:hAnsi="Times New Roman" w:cs="Times New Roman"/>
          <w:b/>
        </w:rPr>
      </w:pPr>
      <w:r w:rsidRPr="00430F56">
        <w:rPr>
          <w:rFonts w:ascii="Times New Roman" w:hAnsi="Times New Roman" w:cs="Times New Roman"/>
          <w:b/>
        </w:rPr>
        <w:t>NOTICE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r w:rsidRPr="00430F56">
        <w:rPr>
          <w:rFonts w:ascii="Times New Roman" w:hAnsi="Times New Roman" w:cs="Times New Roman"/>
        </w:rPr>
        <w:t>Because the information about and the response to the COVID-19 pandemic is continually</w:t>
      </w:r>
    </w:p>
    <w:p w:rsidR="00430F56" w:rsidRP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changing</w:t>
      </w:r>
      <w:proofErr w:type="gramEnd"/>
      <w:r w:rsidRPr="00430F56">
        <w:rPr>
          <w:rFonts w:ascii="Times New Roman" w:hAnsi="Times New Roman" w:cs="Times New Roman"/>
        </w:rPr>
        <w:t>, please be advised that this Policy may be revised at any time, based on the overall</w:t>
      </w:r>
    </w:p>
    <w:p w:rsidR="009C2E8C" w:rsidRPr="00430F56" w:rsidRDefault="00430F56" w:rsidP="00430F56">
      <w:pPr>
        <w:contextualSpacing/>
        <w:rPr>
          <w:rFonts w:ascii="Times New Roman" w:hAnsi="Times New Roman" w:cs="Times New Roman"/>
        </w:rPr>
      </w:pPr>
      <w:proofErr w:type="gramStart"/>
      <w:r w:rsidRPr="00430F56">
        <w:rPr>
          <w:rFonts w:ascii="Times New Roman" w:hAnsi="Times New Roman" w:cs="Times New Roman"/>
        </w:rPr>
        <w:t>situation</w:t>
      </w:r>
      <w:proofErr w:type="gramEnd"/>
      <w:r w:rsidRPr="00430F56">
        <w:rPr>
          <w:rFonts w:ascii="Times New Roman" w:hAnsi="Times New Roman" w:cs="Times New Roman"/>
        </w:rPr>
        <w:t xml:space="preserve"> and changes in federal, state, and/or local laws.</w:t>
      </w:r>
    </w:p>
    <w:sectPr w:rsidR="009C2E8C" w:rsidRPr="00430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56"/>
    <w:rsid w:val="00430F56"/>
    <w:rsid w:val="009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2021-06-03T20:26:00Z</dcterms:created>
  <dcterms:modified xsi:type="dcterms:W3CDTF">2021-06-03T20:35:00Z</dcterms:modified>
</cp:coreProperties>
</file>